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79" w:rsidRDefault="00BF773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-643890</wp:posOffset>
            </wp:positionV>
            <wp:extent cx="7191375" cy="10458450"/>
            <wp:effectExtent l="0" t="0" r="9525" b="0"/>
            <wp:wrapNone/>
            <wp:docPr id="1" name="Рисунок 1" descr="C:\Users\Admin\Рабочий стол\По Коррупции\Положение о противодействии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По Коррупции\Положение о противодействии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024" cy="1045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845367" w:rsidRPr="001B6128" w:rsidRDefault="00845367" w:rsidP="00845367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lastRenderedPageBreak/>
        <w:t>3.1. Основными задачами Комиссии являются: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подготовка рекомендаций для принятия решений по вопросам противодействия коррупции;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участие в подготовке предложений, направленных на устранение причин и условий, порождающих коррупцию;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1B612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B6128">
        <w:rPr>
          <w:rFonts w:ascii="Times New Roman" w:hAnsi="Times New Roman" w:cs="Times New Roman"/>
          <w:sz w:val="24"/>
          <w:szCs w:val="24"/>
        </w:rPr>
        <w:t xml:space="preserve"> качеством и своевременностью решения вопросов, содержащихся в обращениях граждан;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разработка и внедрение в практику стандартов и процедур, направленных на обеспечение добросовестной работы ДОУ;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принятие кодекса этики и служебного поведения работников ДОУ;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интересов;</w:t>
      </w:r>
    </w:p>
    <w:p w:rsidR="00845367" w:rsidRPr="001B6128" w:rsidRDefault="00845367" w:rsidP="008453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недопущение составления неофициальной отчетности и использования</w:t>
      </w:r>
    </w:p>
    <w:p w:rsidR="00845367" w:rsidRPr="001B6128" w:rsidRDefault="00845367" w:rsidP="0084536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поддельных документов.</w:t>
      </w:r>
    </w:p>
    <w:p w:rsidR="00845367" w:rsidRPr="001B6128" w:rsidRDefault="00845367" w:rsidP="00845367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3.2. Основными функциями  Комиссии являются: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обеспечение соблюдения работниками правил внутреннего трудового распорядка;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оказание работникам консультативной помощи по вопросам, связанным с применением на практике кодекса этики и служебного поведения работников ДОУ;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 возникновению конфликта интересов;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подготовка документов и материалов для привлечения работников к дисциплинарной и материальной ответственности;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организация правового просвещения и антикоррупционного образования работников;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мониторинг коррупционных проявлений в деятельности ДОУ - подготовка проектов локальных нормативных актов и иных правовых актов ДОУ о противодействии коррупции;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подготовка планов противодействия коррупции и отчетных документов о реализации антикоррупционной политики в ДОУ;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органами;</w:t>
      </w:r>
    </w:p>
    <w:p w:rsidR="00845367" w:rsidRPr="001B6128" w:rsidRDefault="00845367" w:rsidP="008453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предоставление в соответствии с действующим законодательством РФ информации о деятельности ДОУ, в том числе в сфере реализации антикоррупционной политики.</w:t>
      </w:r>
    </w:p>
    <w:p w:rsidR="00845367" w:rsidRPr="001B6128" w:rsidRDefault="00845367" w:rsidP="00845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367" w:rsidRPr="001B6128" w:rsidRDefault="00845367" w:rsidP="00845367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3.3. Полномочия Комиссии:</w:t>
      </w:r>
      <w:r w:rsidRPr="001B6128">
        <w:rPr>
          <w:rFonts w:ascii="Times New Roman" w:hAnsi="Times New Roman" w:cs="Times New Roman"/>
          <w:sz w:val="24"/>
          <w:szCs w:val="24"/>
        </w:rPr>
        <w:br/>
        <w:t>Для осуществления своих задач и функций Комиссия имеет право: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заслушивать на своих заседаниях  директора ДОУ о применяемых им мерах, направленных на исполнение решений Комиссии;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lastRenderedPageBreak/>
        <w:t>подготавливать проекты соответствующих решений Комиссии;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привлекать для участия в работе Комиссии независимых экспертов (консультантов);</w:t>
      </w:r>
    </w:p>
    <w:p w:rsidR="00845367" w:rsidRPr="001B6128" w:rsidRDefault="00845367" w:rsidP="008453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845367" w:rsidRPr="001B6128" w:rsidRDefault="00845367" w:rsidP="008453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5367" w:rsidRPr="001B6128" w:rsidRDefault="00845367" w:rsidP="00845367">
      <w:pPr>
        <w:spacing w:after="0" w:line="240" w:lineRule="auto"/>
        <w:ind w:left="360" w:firstLine="4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b/>
          <w:sz w:val="24"/>
          <w:szCs w:val="24"/>
        </w:rPr>
        <w:t>4 . Порядок работы Комиссии</w:t>
      </w:r>
    </w:p>
    <w:p w:rsidR="00845367" w:rsidRPr="001B6128" w:rsidRDefault="00845367" w:rsidP="0084536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4.1. Работа комиссии осуществляется на плановой основе.   </w:t>
      </w:r>
      <w:r w:rsidRPr="001B6128">
        <w:rPr>
          <w:rFonts w:ascii="Times New Roman" w:hAnsi="Times New Roman" w:cs="Times New Roman"/>
          <w:sz w:val="24"/>
          <w:szCs w:val="24"/>
        </w:rPr>
        <w:br/>
        <w:t>План работы формируется на основании предложений, внесенных  исходя из складывающейся ситуации и обстановки. План составляется на учебный год и утверждается на заседании Комиссии и является частью Плана работы ДОУ на  учебный год.</w:t>
      </w:r>
    </w:p>
    <w:p w:rsidR="00845367" w:rsidRPr="001B6128" w:rsidRDefault="00845367" w:rsidP="00845367">
      <w:pPr>
        <w:spacing w:line="240" w:lineRule="auto"/>
        <w:ind w:firstLine="218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    4.2. Работой Комиссии руководит Председатель Комиссии.</w:t>
      </w:r>
      <w:r w:rsidRPr="001B6128">
        <w:rPr>
          <w:rFonts w:ascii="Times New Roman" w:hAnsi="Times New Roman" w:cs="Times New Roman"/>
          <w:sz w:val="24"/>
          <w:szCs w:val="24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845367" w:rsidRPr="001B6128" w:rsidRDefault="00845367" w:rsidP="008453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         4.3.     Присутствие на заседаниях Комиссии членов Комиссии обязательно.</w:t>
      </w:r>
      <w:r w:rsidRPr="001B6128">
        <w:rPr>
          <w:rFonts w:ascii="Times New Roman" w:hAnsi="Times New Roman" w:cs="Times New Roman"/>
          <w:sz w:val="24"/>
          <w:szCs w:val="24"/>
        </w:rPr>
        <w:br/>
        <w:t xml:space="preserve">Делегирование членом Комиссии своих полномочий иным должностным </w:t>
      </w:r>
    </w:p>
    <w:p w:rsidR="00845367" w:rsidRPr="001B6128" w:rsidRDefault="00845367" w:rsidP="008453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лицам не допускается. В случае невозможности присутствия члена Комиссии на      заседании он обязан заблаговременно известить об этом Председателя Комиссии.</w:t>
      </w:r>
      <w:r w:rsidRPr="001B6128">
        <w:rPr>
          <w:rFonts w:ascii="Times New Roman" w:hAnsi="Times New Roman" w:cs="Times New Roman"/>
          <w:sz w:val="24"/>
          <w:szCs w:val="24"/>
        </w:rPr>
        <w:br/>
        <w:t xml:space="preserve">        4.4.    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</w:t>
      </w:r>
      <w:r w:rsidRPr="001B6128">
        <w:rPr>
          <w:rFonts w:ascii="Times New Roman" w:hAnsi="Times New Roman" w:cs="Times New Roman"/>
          <w:sz w:val="24"/>
          <w:szCs w:val="24"/>
        </w:rPr>
        <w:br/>
        <w:t xml:space="preserve">        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</w:p>
    <w:p w:rsidR="00845367" w:rsidRPr="001B6128" w:rsidRDefault="00845367" w:rsidP="008453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4.5.  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 </w:t>
      </w:r>
    </w:p>
    <w:p w:rsidR="00845367" w:rsidRPr="001B6128" w:rsidRDefault="00845367" w:rsidP="008453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4.6.   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</w:t>
      </w:r>
      <w:r w:rsidRPr="001B6128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рассматриваемому вопросу, которое подлежит обязательному приобщению к протоколу заседания Комиссии. </w:t>
      </w:r>
    </w:p>
    <w:p w:rsidR="00845367" w:rsidRPr="001B6128" w:rsidRDefault="00845367" w:rsidP="008453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4.7.    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директора ДОУ. Решения Комиссии доводятся до сведения всех заинтересованных лиц, органов и организаций. </w:t>
      </w:r>
    </w:p>
    <w:p w:rsidR="00845367" w:rsidRPr="001B6128" w:rsidRDefault="00845367" w:rsidP="0084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4.8. Основанием для проведения внеочередного заседания  Комиссии является информация о факте коррупции со стороны работника ДОУ, полученная  от правоохранительных, судебных или иных государственных органов, от организаций, должностных лиц или граждан. </w:t>
      </w:r>
      <w:r w:rsidRPr="001B6128">
        <w:rPr>
          <w:rFonts w:ascii="Times New Roman" w:hAnsi="Times New Roman" w:cs="Times New Roman"/>
          <w:sz w:val="24"/>
          <w:szCs w:val="24"/>
        </w:rPr>
        <w:br/>
        <w:t>Информация рассматривается Комиссией, если она представлена в письменном виде и содержит следующие сведения:  фамилию, имя, отчество 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 ДОУ.</w:t>
      </w:r>
    </w:p>
    <w:p w:rsidR="00845367" w:rsidRPr="001B6128" w:rsidRDefault="00845367" w:rsidP="0084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b/>
          <w:sz w:val="24"/>
          <w:szCs w:val="24"/>
        </w:rPr>
        <w:t>5. Функциональные обязанности Комиссии</w:t>
      </w:r>
      <w:r w:rsidRPr="001B6128">
        <w:rPr>
          <w:rFonts w:ascii="Times New Roman" w:hAnsi="Times New Roman" w:cs="Times New Roman"/>
          <w:b/>
          <w:sz w:val="24"/>
          <w:szCs w:val="24"/>
        </w:rPr>
        <w:br/>
      </w:r>
      <w:r w:rsidRPr="001B6128">
        <w:rPr>
          <w:rFonts w:ascii="Times New Roman" w:hAnsi="Times New Roman" w:cs="Times New Roman"/>
          <w:sz w:val="24"/>
          <w:szCs w:val="24"/>
        </w:rPr>
        <w:t xml:space="preserve">             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ДОУ.</w:t>
      </w:r>
      <w:r w:rsidRPr="001B6128">
        <w:rPr>
          <w:rFonts w:ascii="Times New Roman" w:hAnsi="Times New Roman" w:cs="Times New Roman"/>
          <w:sz w:val="24"/>
          <w:szCs w:val="24"/>
        </w:rPr>
        <w:br/>
        <w:t>5.2. Председатель Комиссии:</w:t>
      </w:r>
    </w:p>
    <w:p w:rsidR="00845367" w:rsidRPr="001B6128" w:rsidRDefault="00845367" w:rsidP="008453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определяет порядок и регламент рассмотрения вопросов на заседаниях Комиссии;</w:t>
      </w:r>
    </w:p>
    <w:p w:rsidR="00845367" w:rsidRPr="001B6128" w:rsidRDefault="00845367" w:rsidP="008453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утверждает повестку дня заседания Комиссии, представленную ответственным секретарем Комиссии;</w:t>
      </w:r>
    </w:p>
    <w:p w:rsidR="00845367" w:rsidRPr="001B6128" w:rsidRDefault="00845367" w:rsidP="008453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845367" w:rsidRPr="001B6128" w:rsidRDefault="00845367" w:rsidP="008453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845367" w:rsidRPr="001B6128" w:rsidRDefault="00845367" w:rsidP="008453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утверждает годовой план работы Комиссии.</w:t>
      </w:r>
    </w:p>
    <w:p w:rsidR="00845367" w:rsidRPr="001B6128" w:rsidRDefault="00845367" w:rsidP="008453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5.3. Ответственный секретарь  Комиссии: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регистрирует поступающие для рассмотрения на заседаниях Комиссии обращения граждан;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формирует повестку дня заседания 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осуществляет подготовку заседаний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организует ведение протоколов заседаний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доводит до сведения членов 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ведет учет, контроль исполнения и хранение протоколов и решений Комиссии с сопроводительными материалами;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несет ответственность за информационное, организационно-техническое и экспертное обеспечение деятельности Комиссии.</w:t>
      </w:r>
    </w:p>
    <w:p w:rsidR="00845367" w:rsidRPr="001B6128" w:rsidRDefault="00845367" w:rsidP="008453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5.4. Заместитель председателя Комиссии: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выполняет по поручению председателя рабочей Комиссии его функции во время отсутствия председателя (отпуск, болезнь, командировка, служебное задание). 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612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B6128">
        <w:rPr>
          <w:rFonts w:ascii="Times New Roman" w:hAnsi="Times New Roman" w:cs="Times New Roman"/>
          <w:sz w:val="24"/>
          <w:szCs w:val="24"/>
        </w:rPr>
        <w:t>о приглашению председателя Комиссии принимает участие в работе Комиссии;</w:t>
      </w:r>
    </w:p>
    <w:p w:rsidR="00845367" w:rsidRPr="001B6128" w:rsidRDefault="00845367" w:rsidP="008453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lastRenderedPageBreak/>
        <w:t xml:space="preserve">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материалы.</w:t>
      </w:r>
    </w:p>
    <w:p w:rsidR="00845367" w:rsidRPr="001B6128" w:rsidRDefault="00845367" w:rsidP="008453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5.6. Члены Комиссии:</w:t>
      </w:r>
    </w:p>
    <w:p w:rsidR="00845367" w:rsidRPr="001B6128" w:rsidRDefault="00845367" w:rsidP="0084536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обеспечивают информационную и организационно-техническую деятельность Комиссии,  осуществляют и  участвуют  в подготовке и проведении заседаний Комиссии, обсуждении вопросов по повестке дня, имеют право голоса.</w:t>
      </w:r>
    </w:p>
    <w:p w:rsidR="00845367" w:rsidRPr="001B6128" w:rsidRDefault="00845367" w:rsidP="0084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b/>
          <w:sz w:val="24"/>
          <w:szCs w:val="24"/>
        </w:rPr>
        <w:t>6. Порядок упразднения Комиссии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B6128">
        <w:rPr>
          <w:rFonts w:ascii="Times New Roman" w:hAnsi="Times New Roman" w:cs="Times New Roman"/>
          <w:sz w:val="24"/>
          <w:szCs w:val="24"/>
        </w:rPr>
        <w:t>6.1. Комиссия может быть упразднена на основании решения руководителя ДОУ в соответствии с действующим законодательством РФ.</w:t>
      </w:r>
    </w:p>
    <w:p w:rsidR="00845367" w:rsidRPr="001B6128" w:rsidRDefault="00845367" w:rsidP="00845367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128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  <w:bookmarkStart w:id="0" w:name="8"/>
      <w:bookmarkEnd w:id="0"/>
    </w:p>
    <w:p w:rsidR="00845367" w:rsidRPr="001B6128" w:rsidRDefault="00845367" w:rsidP="00845367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его утверждения приказом Заведующего ДОУ.  </w:t>
      </w:r>
    </w:p>
    <w:p w:rsidR="00845367" w:rsidRDefault="00845367" w:rsidP="00845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367" w:rsidRDefault="00845367" w:rsidP="00845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367" w:rsidRPr="001B6128" w:rsidRDefault="00845367" w:rsidP="00845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128">
        <w:rPr>
          <w:rFonts w:ascii="Times New Roman" w:hAnsi="Times New Roman" w:cs="Times New Roman"/>
          <w:b/>
          <w:sz w:val="24"/>
          <w:szCs w:val="24"/>
        </w:rPr>
        <w:t>ПРИНЯТО:</w:t>
      </w:r>
    </w:p>
    <w:p w:rsidR="00845367" w:rsidRPr="001B6128" w:rsidRDefault="00845367" w:rsidP="00845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128">
        <w:rPr>
          <w:rFonts w:ascii="Times New Roman" w:hAnsi="Times New Roman" w:cs="Times New Roman"/>
          <w:sz w:val="24"/>
          <w:szCs w:val="24"/>
        </w:rPr>
        <w:t xml:space="preserve">на Общем собрании работников </w:t>
      </w:r>
    </w:p>
    <w:p w:rsidR="00845367" w:rsidRDefault="00845367" w:rsidP="0084536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МАДОУ </w:t>
      </w:r>
      <w:r w:rsidRPr="001D3D4B">
        <w:rPr>
          <w:rFonts w:ascii="Times New Roman" w:hAnsi="Times New Roman"/>
          <w:sz w:val="27"/>
          <w:szCs w:val="27"/>
        </w:rPr>
        <w:t xml:space="preserve">«Детский сад </w:t>
      </w:r>
      <w:r>
        <w:rPr>
          <w:rFonts w:ascii="Times New Roman" w:hAnsi="Times New Roman"/>
          <w:sz w:val="27"/>
          <w:szCs w:val="27"/>
        </w:rPr>
        <w:t xml:space="preserve">общеразвивающего вида </w:t>
      </w:r>
      <w:r w:rsidRPr="001D3D4B">
        <w:rPr>
          <w:rFonts w:ascii="Times New Roman" w:hAnsi="Times New Roman"/>
          <w:sz w:val="27"/>
          <w:szCs w:val="27"/>
        </w:rPr>
        <w:t xml:space="preserve"> №2</w:t>
      </w:r>
      <w:r>
        <w:rPr>
          <w:rFonts w:ascii="Times New Roman" w:hAnsi="Times New Roman"/>
          <w:sz w:val="27"/>
          <w:szCs w:val="27"/>
        </w:rPr>
        <w:t>3</w:t>
      </w:r>
      <w:r w:rsidRPr="001D3D4B">
        <w:rPr>
          <w:rFonts w:ascii="Times New Roman" w:hAnsi="Times New Roman"/>
          <w:sz w:val="27"/>
          <w:szCs w:val="27"/>
        </w:rPr>
        <w:t>»</w:t>
      </w:r>
    </w:p>
    <w:p w:rsidR="00845367" w:rsidRDefault="00845367" w:rsidP="00845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367" w:rsidRPr="004A72FF" w:rsidRDefault="00845367" w:rsidP="0084536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B6128">
        <w:rPr>
          <w:rFonts w:ascii="Times New Roman" w:hAnsi="Times New Roman" w:cs="Times New Roman"/>
          <w:sz w:val="24"/>
          <w:szCs w:val="24"/>
        </w:rPr>
        <w:t>Протокол № ___ от «____»_________________20____ г.</w:t>
      </w:r>
    </w:p>
    <w:p w:rsidR="00BF773F" w:rsidRDefault="00BF773F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845367"/>
    <w:p w:rsidR="00845367" w:rsidRDefault="003E3DE3"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8C09F5A" wp14:editId="10AE2DB1">
            <wp:simplePos x="0" y="0"/>
            <wp:positionH relativeFrom="column">
              <wp:posOffset>-2771140</wp:posOffset>
            </wp:positionH>
            <wp:positionV relativeFrom="paragraph">
              <wp:posOffset>304800</wp:posOffset>
            </wp:positionV>
            <wp:extent cx="10561955" cy="7886700"/>
            <wp:effectExtent l="4128" t="0" r="0" b="0"/>
            <wp:wrapNone/>
            <wp:docPr id="2" name="Рисунок 2" descr="C:\Users\Admin\Рабочий стол\По Коррупции\Положении о комисс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По Коррупции\Положении о комиссии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195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845367" w:rsidRDefault="00845367" w:rsidP="00845367">
      <w:pPr>
        <w:jc w:val="center"/>
      </w:pPr>
    </w:p>
    <w:p w:rsidR="00845367" w:rsidRDefault="00845367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p w:rsidR="00BF773F" w:rsidRDefault="00BF773F"/>
    <w:sectPr w:rsidR="00BF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261"/>
    <w:multiLevelType w:val="hybridMultilevel"/>
    <w:tmpl w:val="B3A44BDA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73D2"/>
    <w:multiLevelType w:val="hybridMultilevel"/>
    <w:tmpl w:val="FB161AB0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52CA"/>
    <w:multiLevelType w:val="hybridMultilevel"/>
    <w:tmpl w:val="B82ADBE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901E1"/>
    <w:multiLevelType w:val="hybridMultilevel"/>
    <w:tmpl w:val="63ECC678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2765F"/>
    <w:multiLevelType w:val="hybridMultilevel"/>
    <w:tmpl w:val="38128F0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72DE9"/>
    <w:multiLevelType w:val="hybridMultilevel"/>
    <w:tmpl w:val="221A945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10"/>
    <w:rsid w:val="003E3DE3"/>
    <w:rsid w:val="005D4F10"/>
    <w:rsid w:val="00845367"/>
    <w:rsid w:val="00BF773F"/>
    <w:rsid w:val="00C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1439</Words>
  <Characters>8205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2019-11-27T12:27:00Z</dcterms:created>
  <dcterms:modified xsi:type="dcterms:W3CDTF">2019-11-27T12:32:00Z</dcterms:modified>
</cp:coreProperties>
</file>